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ascii="仿宋" w:hAnsi="仿宋" w:eastAsia="仿宋" w:cs="仿宋"/>
          <w:b/>
          <w:bCs/>
          <w:color w:val="000000"/>
          <w:kern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618" w:beforeAutospacing="0" w:after="150" w:afterAutospacing="0" w:line="300" w:lineRule="atLeast"/>
        <w:ind w:right="0"/>
        <w:jc w:val="center"/>
        <w:rPr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  <w:lang w:eastAsia="zh-CN"/>
        </w:rPr>
        <w:t>上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eastAsia="zh-CN"/>
        </w:rPr>
        <w:t>海政法学院研究生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临时困难补助发放办法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为保证家庭经济困难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研究生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顺利完成学业，解决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我校研究生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在学习、生活中的实际困难，根据《国务院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办公厅关于切实解决高校贫困家庭学生困难问题的通知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》（国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办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发〔200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〕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68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号）和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上海市教育委员会、上海市财政局关于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《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上海市高等学校家庭经济困难学生认定工作指导意见》（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〔20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〕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号）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文件精神，结合我校实际情况，特制订本办法。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一、申请细则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申请我校临时困难补助的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研究生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必须为家庭经济困难的国家计划内统招生，原则上临时困难补助的额度一般为每人每次不超过1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00元，并按照不同困难情况分为以下三个补助等级：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1.对于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认定为学校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家庭经济困难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的研究生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，通过个人申请和相关审核，确定符合条件者每人发放一次性临时困难补助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00元。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2.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对于认定为家庭经济困难的研究生，且因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本人生病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而花费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较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大，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或者父母重病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或者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家庭因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受到严重的自然灾害（如地震、台风、海啸、干旱、洪涝等）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而导致经济严重困难者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，通过个人申请和相关审核，确定符合条件者每人发放一次性临时困难补助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00—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80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0元。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3.对于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认定为学校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家庭经济困难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的研究生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且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本人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是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孤儿、残疾学生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烈士子女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、残疾人子女等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经济出现严重困难者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，通过个人申请和相关审核，确定符合条件者每人发放一次性临时困难补助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800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—1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00元。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二、申请程序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1.本人提出申请，如实填写《上海政法学院家庭经济困难研究生临时补助申请表》，附个人困难说明。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2.辅导员签署意见。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3.院系党委副书记审核、签字，加盖院系公章。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4.研究生处审批、备案、发放补助金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三、公示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各院系应及时公示每次困难补助的评定结果，公示期不少于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3个工作日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，接受学生监督，并将困难补助及时、足额发放到学生手里。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四、受理时间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每年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10-11月集中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受理研究生的临时困难补助申请。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五、不能享受临时补助的情形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1.因触犯国家法律和校纪校规而受到处分者；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.在困难申请的过程中弄虚作假，被人举报者且被核实者。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.拒绝参加学校勤工助学活动或岗位者。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本办法已经第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22次（2017年11月17日）校长办公会通过。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本办法解释权在研究生处，自校长办公会通过之日起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有效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研究生处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2" w:firstLineChars="200"/>
        <w:jc w:val="righ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二〇一七年十一月</w:t>
      </w:r>
    </w:p>
    <w:p/>
    <w:p>
      <w:pP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altName w:val="仿宋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鼎大标宋简">
    <w:altName w:val="Arial Unicode MS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TC-69774f537f579a6c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TC-5b8b7f579a6c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Comic Sans MS">
    <w:panose1 w:val="030F0702030302020204"/>
    <w:charset w:val="00"/>
    <w:family w:val="script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‘‘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ngXian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A57B2"/>
    <w:rsid w:val="33B970D8"/>
    <w:rsid w:val="478F1D92"/>
    <w:rsid w:val="479A5BA4"/>
    <w:rsid w:val="5BD00FEE"/>
    <w:rsid w:val="5C2E304A"/>
    <w:rsid w:val="6043499A"/>
    <w:rsid w:val="63321BB9"/>
    <w:rsid w:val="7D3D2D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FangSong_GB2312" w:eastAsia="FangSong_GB2312" w:cs="FangSong_GB2312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2017-11-21T03:18:50Z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